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5D" w:rsidRDefault="003F248C">
      <w:pPr>
        <w:pStyle w:val="20"/>
        <w:shd w:val="clear" w:color="auto" w:fill="auto"/>
        <w:spacing w:after="239" w:line="240" w:lineRule="exact"/>
        <w:ind w:left="5040"/>
      </w:pPr>
      <w:bookmarkStart w:id="0" w:name="_GoBack"/>
      <w:bookmarkEnd w:id="0"/>
      <w:r>
        <w:rPr>
          <w:lang w:val="ru-RU" w:eastAsia="ru-RU" w:bidi="ru-RU"/>
        </w:rPr>
        <w:t xml:space="preserve">7 </w:t>
      </w:r>
      <w:r>
        <w:t>клас. Алгебра</w:t>
      </w:r>
    </w:p>
    <w:p w:rsidR="00255E5D" w:rsidRDefault="003F248C">
      <w:pPr>
        <w:pStyle w:val="30"/>
        <w:shd w:val="clear" w:color="auto" w:fill="auto"/>
        <w:spacing w:before="0" w:after="63" w:line="220" w:lineRule="exact"/>
        <w:ind w:left="2900"/>
      </w:pPr>
      <w:r>
        <w:t>(70 годин. I семестр — 32 годин, 2 години на тиждень,</w:t>
      </w:r>
    </w:p>
    <w:p w:rsidR="00255E5D" w:rsidRDefault="003F248C">
      <w:pPr>
        <w:pStyle w:val="30"/>
        <w:shd w:val="clear" w:color="auto" w:fill="auto"/>
        <w:spacing w:before="0" w:after="98" w:line="220" w:lineRule="exact"/>
        <w:ind w:left="3420"/>
      </w:pPr>
      <w:r>
        <w:t>II семестр — 38 годин, 2 години на тиждень)</w:t>
      </w:r>
    </w:p>
    <w:p w:rsidR="00255E5D" w:rsidRDefault="003F248C">
      <w:pPr>
        <w:pStyle w:val="20"/>
        <w:shd w:val="clear" w:color="auto" w:fill="auto"/>
        <w:spacing w:after="270" w:line="408" w:lineRule="exact"/>
        <w:ind w:left="440"/>
      </w:pPr>
      <w:r>
        <w:rPr>
          <w:rStyle w:val="211pt"/>
        </w:rPr>
        <w:t xml:space="preserve">Програма: </w:t>
      </w:r>
      <w:r>
        <w:t>МАТЕМАТИКА. Навчальна програма для учнів 5</w:t>
      </w:r>
      <w:r>
        <w:rPr>
          <w:rStyle w:val="211pt0"/>
        </w:rPr>
        <w:t xml:space="preserve"> — </w:t>
      </w:r>
      <w:r>
        <w:t xml:space="preserve">9 класів загальноосвітніх навчальних закладів. //М. І. Бурда, Ю. І. Мальований, Є. П. </w:t>
      </w:r>
      <w:proofErr w:type="spellStart"/>
      <w:r>
        <w:t>Нелін</w:t>
      </w:r>
      <w:proofErr w:type="spellEnd"/>
      <w:r>
        <w:t xml:space="preserve">, Д. А. </w:t>
      </w:r>
      <w:proofErr w:type="spellStart"/>
      <w:r>
        <w:t>Номіровський</w:t>
      </w:r>
      <w:proofErr w:type="spellEnd"/>
      <w:r>
        <w:t xml:space="preserve">, А. В. </w:t>
      </w:r>
      <w:proofErr w:type="spellStart"/>
      <w:r>
        <w:t>Паньков</w:t>
      </w:r>
      <w:proofErr w:type="spellEnd"/>
      <w:r>
        <w:t xml:space="preserve">, Н. А. </w:t>
      </w:r>
      <w:proofErr w:type="spellStart"/>
      <w:r>
        <w:t>Тарасенкова</w:t>
      </w:r>
      <w:proofErr w:type="spellEnd"/>
      <w:r>
        <w:t xml:space="preserve">, М. В. </w:t>
      </w:r>
      <w:proofErr w:type="spellStart"/>
      <w:r>
        <w:t>Чемерис,М</w:t>
      </w:r>
      <w:proofErr w:type="spellEnd"/>
      <w:r>
        <w:t>. С. Якір</w:t>
      </w:r>
    </w:p>
    <w:p w:rsidR="00255E5D" w:rsidRDefault="003F248C">
      <w:pPr>
        <w:pStyle w:val="30"/>
        <w:shd w:val="clear" w:color="auto" w:fill="auto"/>
        <w:spacing w:before="0" w:after="248" w:line="220" w:lineRule="exact"/>
        <w:ind w:left="440"/>
      </w:pPr>
      <w:r>
        <w:t>За підручником: «Алгебра» підручник для 7 класу загальноосвітніх навчальних закладів</w:t>
      </w:r>
    </w:p>
    <w:p w:rsidR="00255E5D" w:rsidRDefault="003F248C">
      <w:pPr>
        <w:pStyle w:val="40"/>
        <w:shd w:val="clear" w:color="auto" w:fill="auto"/>
        <w:spacing w:before="0" w:line="220" w:lineRule="exact"/>
        <w:ind w:left="440"/>
      </w:pPr>
      <w:r>
        <w:t xml:space="preserve">/ А. Г. Мерзляк, В. Б. Полонський, М. С. Якір. — Х. : Гімназія, 2015. — 256 с. : </w:t>
      </w:r>
      <w:proofErr w:type="spellStart"/>
      <w:r>
        <w:t>іл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843"/>
        <w:gridCol w:w="1598"/>
        <w:gridCol w:w="2107"/>
      </w:tblGrid>
      <w:tr w:rsidR="00255E5D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№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Назва теми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320"/>
            </w:pPr>
            <w:r>
              <w:rPr>
                <w:rStyle w:val="211pt1"/>
              </w:rPr>
              <w:t>Кількість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Контрольні</w:t>
            </w:r>
          </w:p>
        </w:tc>
      </w:tr>
      <w:tr w:rsidR="00255E5D">
        <w:trPr>
          <w:trHeight w:hRule="exact" w:val="523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з/п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годин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роботи</w:t>
            </w:r>
          </w:p>
        </w:tc>
      </w:tr>
      <w:tr w:rsidR="00255E5D">
        <w:trPr>
          <w:trHeight w:hRule="exact" w:val="5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Цілі вирази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3F248C" w:rsidP="00ED298D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center"/>
            </w:pPr>
            <w:r>
              <w:rPr>
                <w:rStyle w:val="211pt1"/>
              </w:rPr>
              <w:t>3</w:t>
            </w:r>
          </w:p>
        </w:tc>
      </w:tr>
      <w:tr w:rsidR="00255E5D">
        <w:trPr>
          <w:trHeight w:hRule="exact" w:val="5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функції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255E5D">
        <w:trPr>
          <w:trHeight w:hRule="exact" w:val="5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Лінійні рівняння та їх системи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255E5D">
        <w:trPr>
          <w:trHeight w:hRule="exact" w:val="3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Повторення і систематизація навчального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255E5D">
        <w:trPr>
          <w:trHeight w:hRule="exact" w:val="494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92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матеріалу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9274" w:wrap="notBeside" w:vAnchor="text" w:hAnchor="text" w:xAlign="center" w:y="1"/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E5D" w:rsidRDefault="00255E5D">
            <w:pPr>
              <w:framePr w:w="9274" w:wrap="notBeside" w:vAnchor="text" w:hAnchor="text" w:xAlign="center" w:y="1"/>
            </w:pPr>
          </w:p>
        </w:tc>
      </w:tr>
    </w:tbl>
    <w:p w:rsidR="00ED298D" w:rsidRDefault="00ED298D">
      <w:pPr>
        <w:pStyle w:val="a5"/>
        <w:framePr w:w="9274" w:wrap="notBeside" w:vAnchor="text" w:hAnchor="text" w:xAlign="center" w:y="1"/>
        <w:shd w:val="clear" w:color="auto" w:fill="auto"/>
        <w:spacing w:line="220" w:lineRule="exact"/>
      </w:pPr>
    </w:p>
    <w:p w:rsidR="00ED298D" w:rsidRDefault="00ED298D">
      <w:pPr>
        <w:pStyle w:val="a5"/>
        <w:framePr w:w="9274" w:wrap="notBeside" w:vAnchor="text" w:hAnchor="text" w:xAlign="center" w:y="1"/>
        <w:shd w:val="clear" w:color="auto" w:fill="auto"/>
        <w:spacing w:line="220" w:lineRule="exact"/>
      </w:pPr>
    </w:p>
    <w:p w:rsidR="00ED298D" w:rsidRDefault="00ED298D">
      <w:pPr>
        <w:pStyle w:val="a5"/>
        <w:framePr w:w="9274" w:wrap="notBeside" w:vAnchor="text" w:hAnchor="text" w:xAlign="center" w:y="1"/>
        <w:shd w:val="clear" w:color="auto" w:fill="auto"/>
        <w:spacing w:line="220" w:lineRule="exact"/>
      </w:pPr>
    </w:p>
    <w:p w:rsidR="00ED298D" w:rsidRDefault="00ED298D">
      <w:pPr>
        <w:pStyle w:val="a5"/>
        <w:framePr w:w="9274" w:wrap="notBeside" w:vAnchor="text" w:hAnchor="text" w:xAlign="center" w:y="1"/>
        <w:shd w:val="clear" w:color="auto" w:fill="auto"/>
        <w:spacing w:line="220" w:lineRule="exact"/>
      </w:pPr>
    </w:p>
    <w:p w:rsidR="00255E5D" w:rsidRDefault="00255E5D">
      <w:pPr>
        <w:framePr w:w="9274" w:wrap="notBeside" w:vAnchor="text" w:hAnchor="text" w:xAlign="center" w:y="1"/>
        <w:rPr>
          <w:sz w:val="2"/>
          <w:szCs w:val="2"/>
        </w:rPr>
      </w:pPr>
    </w:p>
    <w:p w:rsidR="00255E5D" w:rsidRDefault="00255E5D">
      <w:pPr>
        <w:rPr>
          <w:sz w:val="2"/>
          <w:szCs w:val="2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277"/>
        <w:gridCol w:w="5802"/>
        <w:gridCol w:w="993"/>
        <w:gridCol w:w="1275"/>
      </w:tblGrid>
      <w:tr w:rsidR="00255E5D" w:rsidTr="00ED298D">
        <w:trPr>
          <w:trHeight w:hRule="exact" w:val="9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2" w:lineRule="exact"/>
              <w:ind w:left="380"/>
            </w:pPr>
            <w:r>
              <w:rPr>
                <w:rStyle w:val="211pt1"/>
              </w:rPr>
              <w:t>№</w:t>
            </w:r>
          </w:p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2" w:lineRule="exact"/>
              <w:ind w:left="160"/>
            </w:pPr>
            <w:proofErr w:type="spellStart"/>
            <w:r>
              <w:rPr>
                <w:rStyle w:val="211pt1"/>
              </w:rPr>
              <w:t>урокі</w:t>
            </w:r>
            <w:proofErr w:type="spellEnd"/>
          </w:p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2" w:lineRule="exact"/>
              <w:ind w:left="380"/>
            </w:pPr>
            <w:r>
              <w:rPr>
                <w:rStyle w:val="211pt1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11pt1"/>
              </w:rPr>
              <w:t>Дата</w:t>
            </w:r>
          </w:p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proofErr w:type="spellStart"/>
            <w:r>
              <w:rPr>
                <w:rStyle w:val="211pt1"/>
              </w:rPr>
              <w:t>прове</w:t>
            </w:r>
            <w:proofErr w:type="spellEnd"/>
          </w:p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proofErr w:type="spellStart"/>
            <w:r>
              <w:rPr>
                <w:rStyle w:val="211pt1"/>
              </w:rPr>
              <w:t>дення</w:t>
            </w:r>
            <w:proofErr w:type="spellEnd"/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2960"/>
            </w:pPr>
            <w:r>
              <w:rPr>
                <w:rStyle w:val="211pt1"/>
              </w:rPr>
              <w:t>Тема уроку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180" w:line="220" w:lineRule="exact"/>
              <w:ind w:left="260"/>
            </w:pPr>
            <w:proofErr w:type="spellStart"/>
            <w:r>
              <w:rPr>
                <w:rStyle w:val="211pt1"/>
              </w:rPr>
              <w:t>Кільк</w:t>
            </w:r>
            <w:proofErr w:type="spellEnd"/>
            <w:r>
              <w:rPr>
                <w:rStyle w:val="211pt1"/>
              </w:rPr>
              <w:t>.</w:t>
            </w:r>
          </w:p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11pt1"/>
              </w:rPr>
              <w:t>годин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3F248C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11pt1"/>
              </w:rPr>
              <w:t>Примітка</w:t>
            </w:r>
          </w:p>
        </w:tc>
      </w:tr>
      <w:tr w:rsidR="00255E5D" w:rsidTr="00ED298D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E5D" w:rsidRDefault="00255E5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P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ED298D">
              <w:rPr>
                <w:b/>
              </w:rPr>
              <w:t>І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E5D" w:rsidRDefault="00255E5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Вступ до алгебри.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1pt1"/>
              </w:rPr>
              <w:t xml:space="preserve">Розв’язування задач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P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ED298D">
              <w:rPr>
                <w:rStyle w:val="21"/>
                <w:b/>
                <w:i/>
                <w:iCs/>
              </w:rPr>
              <w:t>Тема 1. Цілі вирази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 xml:space="preserve">42 </w:t>
            </w:r>
            <w:r>
              <w:rPr>
                <w:rStyle w:val="21"/>
                <w:i/>
                <w:iCs/>
                <w:lang w:val="ru-RU" w:eastAsia="ru-RU" w:bidi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P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rPr>
                <w:b/>
              </w:rPr>
            </w:pPr>
            <w:r w:rsidRPr="00ED298D">
              <w:rPr>
                <w:rStyle w:val="21"/>
                <w:b/>
                <w:i/>
                <w:iCs/>
              </w:rPr>
              <w:t>Тотожності. Одночлени. Многочлени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>16год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Тотожні рівні вирази. Тотожності.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Тотожні рівні вирази. Тотожності.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 xml:space="preserve">Доведення </w:t>
            </w:r>
            <w:proofErr w:type="spellStart"/>
            <w:r>
              <w:rPr>
                <w:rStyle w:val="211pt1"/>
              </w:rPr>
              <w:t>тотожностей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Степінь з натуральним показником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Степінь з натуральним показником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 xml:space="preserve">Властивості </w:t>
            </w:r>
            <w:proofErr w:type="spellStart"/>
            <w:r>
              <w:rPr>
                <w:rStyle w:val="211pt1"/>
              </w:rPr>
              <w:t>степеня</w:t>
            </w:r>
            <w:proofErr w:type="spellEnd"/>
            <w:r>
              <w:rPr>
                <w:rStyle w:val="211pt1"/>
              </w:rPr>
              <w:t xml:space="preserve"> з натуральним показником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80"/>
            </w:pPr>
            <w:r>
              <w:rPr>
                <w:rStyle w:val="211pt1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 xml:space="preserve">Властивості </w:t>
            </w:r>
            <w:proofErr w:type="spellStart"/>
            <w:r>
              <w:rPr>
                <w:rStyle w:val="211pt1"/>
              </w:rPr>
              <w:t>степеня</w:t>
            </w:r>
            <w:proofErr w:type="spellEnd"/>
            <w:r>
              <w:rPr>
                <w:rStyle w:val="211pt1"/>
              </w:rPr>
              <w:t xml:space="preserve"> з натуральним показником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98D" w:rsidTr="00ED298D">
        <w:trPr>
          <w:trHeight w:hRule="exact" w:val="5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right="360"/>
              <w:jc w:val="right"/>
            </w:pPr>
            <w:r>
              <w:rPr>
                <w:rStyle w:val="211pt1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Одночлен. Стандартний вигляд одночлена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98D" w:rsidRDefault="00ED298D" w:rsidP="00ED298D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98D" w:rsidRDefault="00ED298D" w:rsidP="00ED298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5E5D" w:rsidRDefault="00255E5D">
      <w:pPr>
        <w:framePr w:w="10949" w:wrap="notBeside" w:vAnchor="text" w:hAnchor="text" w:xAlign="center" w:y="1"/>
        <w:rPr>
          <w:sz w:val="2"/>
          <w:szCs w:val="2"/>
        </w:rPr>
      </w:pPr>
    </w:p>
    <w:p w:rsidR="00255E5D" w:rsidRDefault="00255E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277"/>
        <w:gridCol w:w="6523"/>
        <w:gridCol w:w="1133"/>
        <w:gridCol w:w="1162"/>
      </w:tblGrid>
      <w:tr w:rsidR="00255E5D">
        <w:trPr>
          <w:trHeight w:hRule="exact" w:val="5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20"/>
            </w:pPr>
            <w:r>
              <w:rPr>
                <w:rStyle w:val="211pt1"/>
                <w:lang w:val="ru-RU" w:eastAsia="ru-RU" w:bidi="ru-RU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Множення одночленів.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Множення одночленів.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 xml:space="preserve">Піднесення одночленів до </w:t>
            </w:r>
            <w:proofErr w:type="spellStart"/>
            <w:r>
              <w:rPr>
                <w:rStyle w:val="211pt1"/>
              </w:rPr>
              <w:t>степеня</w:t>
            </w:r>
            <w:proofErr w:type="spellEnd"/>
            <w:r>
              <w:rPr>
                <w:rStyle w:val="211pt1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вправ та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Многочлен. Подібні члени многочлена та їх зведення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Додавання і віднімання многочленів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Додавання і віднімання многочленів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>Контрольна робота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2"/>
              </w:rPr>
              <w:t xml:space="preserve">9 </w:t>
            </w:r>
            <w:r>
              <w:rPr>
                <w:rStyle w:val="211pt2"/>
                <w:lang w:val="ru-RU" w:eastAsia="ru-RU" w:bidi="ru-RU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Множення одночлена на многочлен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Множення одночлена на многочлен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Множення многочлена на многочлен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Множення многочлена на многочлен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Розкладання многочленів на множники винесення спільного множника за дужки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Розкладання многочленів на множники винесення спільного множника за дужки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Метод групування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Метод групування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>Контрольна робота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Формули скороченого множення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2"/>
              </w:rPr>
              <w:t xml:space="preserve">17 </w:t>
            </w:r>
            <w:r>
              <w:rPr>
                <w:rStyle w:val="211pt2"/>
                <w:lang w:val="ru-RU" w:eastAsia="ru-RU" w:bidi="ru-RU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Добуток різниці та суми двох виразів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Різниця квадратів двох виразів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Квадрат суми та квадрат різниці двох виразів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Перетворення многочлена у квадрат суми або різниці двох виразів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вправ і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ІІ семестр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5E5D" w:rsidRDefault="00255E5D">
      <w:pPr>
        <w:framePr w:w="10949" w:wrap="notBeside" w:vAnchor="text" w:hAnchor="text" w:xAlign="center" w:y="1"/>
        <w:rPr>
          <w:sz w:val="2"/>
          <w:szCs w:val="2"/>
        </w:rPr>
      </w:pPr>
    </w:p>
    <w:p w:rsidR="00255E5D" w:rsidRDefault="00255E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277"/>
        <w:gridCol w:w="6523"/>
        <w:gridCol w:w="1133"/>
        <w:gridCol w:w="1162"/>
      </w:tblGrid>
      <w:tr w:rsidR="00255E5D">
        <w:trPr>
          <w:trHeight w:hRule="exact" w:val="5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lastRenderedPageBreak/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Сума і різниця кубів двох виразів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Використання формул скороченого множення для 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Використання формул скороченого множення для 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Використання формул скороченого множення для 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1pt1"/>
              </w:rPr>
              <w:t xml:space="preserve">Розв’язування задач. </w:t>
            </w:r>
            <w:r>
              <w:rPr>
                <w:rStyle w:val="21"/>
                <w:i/>
                <w:iCs/>
              </w:rPr>
              <w:t>Самостійна робота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Застосування різних способів 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Застосування різних способів 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Застосування різних способів 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Застосування різних способів розкладання многочленів на множники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вправ на застосування перетворень виразів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вправ на застосування перетворень виразів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>Контрольна робота №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Pr="00ED298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ED298D">
              <w:rPr>
                <w:rStyle w:val="211pt1"/>
                <w:b/>
              </w:rPr>
              <w:t>Функції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20"/>
            </w:pPr>
            <w:r>
              <w:rPr>
                <w:rStyle w:val="211pt1"/>
              </w:rPr>
              <w:t xml:space="preserve">9 </w:t>
            </w:r>
            <w:r>
              <w:rPr>
                <w:rStyle w:val="211pt1"/>
                <w:lang w:val="ru-RU" w:eastAsia="ru-RU" w:bidi="ru-RU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Зв’язки між величинами. Функція.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Способи задання функції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Область визначення та область значень функції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Графік функції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Графік функції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Лінійна функція, її властивості та графік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Лінійна функція, її властивості та графік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  <w:lang w:val="ru-RU" w:eastAsia="ru-RU" w:bidi="ru-RU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Лінійна функція, її властивості та графік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"/>
                <w:i/>
                <w:iCs/>
                <w:lang w:val="ru-RU" w:eastAsia="ru-RU" w:bidi="ru-RU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>Контрольна робота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5E5D" w:rsidRDefault="00255E5D">
      <w:pPr>
        <w:framePr w:w="10949" w:wrap="notBeside" w:vAnchor="text" w:hAnchor="text" w:xAlign="center" w:y="1"/>
        <w:rPr>
          <w:sz w:val="2"/>
          <w:szCs w:val="2"/>
        </w:rPr>
      </w:pPr>
    </w:p>
    <w:p w:rsidR="00255E5D" w:rsidRDefault="00255E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277"/>
        <w:gridCol w:w="6523"/>
        <w:gridCol w:w="1133"/>
        <w:gridCol w:w="1162"/>
      </w:tblGrid>
      <w:tr w:rsidR="00255E5D">
        <w:trPr>
          <w:trHeight w:hRule="exact" w:val="5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Системи лінійних рівнянь із двома змінними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1"/>
              </w:rPr>
              <w:t xml:space="preserve">13 </w:t>
            </w:r>
            <w:r>
              <w:rPr>
                <w:rStyle w:val="211pt1"/>
                <w:lang w:val="ru-RU" w:eastAsia="ru-RU" w:bidi="ru-RU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Лінійне рівняння з однією змінною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Лінійне рівняння із двома змінними та його графік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Лінійне рівняння із двома змінними та його графік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Система рівнянь із двома змінними.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Система рівнянь із двома змінними.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Графічний метод розв’язування системи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Розв’язування систем лінійних рівнянь методом підстановки.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  <w:i/>
                <w:iCs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Розв’язування систем лінійних рівнянь методом підстановки.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систем лінійних рівнянь методом додавання.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систем лінійних рівнянь методом додавання.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задач за допомогою систем лінійних рівнянь.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задач за допомогою систем лінійних рівнянь.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>Контрольна робота №5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Повторення і систематизація навчального матеріалу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1"/>
              </w:rPr>
              <w:t xml:space="preserve">4 </w:t>
            </w:r>
            <w:r>
              <w:rPr>
                <w:rStyle w:val="211pt1"/>
                <w:lang w:val="ru-RU" w:eastAsia="ru-RU" w:bidi="ru-RU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вправ і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вправ і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Розв’язування вправ і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  <w:i/>
                <w:iCs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i/>
                <w:iCs/>
              </w:rPr>
              <w:t>Підсумкова контрольна робота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E5D" w:rsidRDefault="003F248C">
            <w:pPr>
              <w:pStyle w:val="20"/>
              <w:framePr w:w="1094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5E5D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5D" w:rsidRDefault="00255E5D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5E5D" w:rsidRDefault="00255E5D">
      <w:pPr>
        <w:framePr w:w="10949" w:wrap="notBeside" w:vAnchor="text" w:hAnchor="text" w:xAlign="center" w:y="1"/>
        <w:rPr>
          <w:sz w:val="2"/>
          <w:szCs w:val="2"/>
        </w:rPr>
      </w:pPr>
    </w:p>
    <w:p w:rsidR="00255E5D" w:rsidRDefault="00255E5D">
      <w:pPr>
        <w:rPr>
          <w:sz w:val="2"/>
          <w:szCs w:val="2"/>
        </w:rPr>
      </w:pPr>
    </w:p>
    <w:sectPr w:rsidR="00255E5D" w:rsidSect="00B24B19">
      <w:headerReference w:type="default" r:id="rId6"/>
      <w:pgSz w:w="11900" w:h="16840"/>
      <w:pgMar w:top="1034" w:right="818" w:bottom="1168" w:left="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F" w:rsidRDefault="00DC543F" w:rsidP="00255E5D">
      <w:r>
        <w:separator/>
      </w:r>
    </w:p>
  </w:endnote>
  <w:endnote w:type="continuationSeparator" w:id="0">
    <w:p w:rsidR="00DC543F" w:rsidRDefault="00DC543F" w:rsidP="0025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F" w:rsidRDefault="00DC543F"/>
  </w:footnote>
  <w:footnote w:type="continuationSeparator" w:id="0">
    <w:p w:rsidR="00DC543F" w:rsidRDefault="00DC54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5D" w:rsidRDefault="00255E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5D"/>
    <w:rsid w:val="00211094"/>
    <w:rsid w:val="00255E5D"/>
    <w:rsid w:val="003F248C"/>
    <w:rsid w:val="00805451"/>
    <w:rsid w:val="00B24B19"/>
    <w:rsid w:val="00CF30FA"/>
    <w:rsid w:val="00D02325"/>
    <w:rsid w:val="00DC543F"/>
    <w:rsid w:val="00E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1510B-B56C-424F-8D94-29FEACB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5E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E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5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55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Не курсив"/>
    <w:basedOn w:val="2"/>
    <w:rsid w:val="00255E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Не курсив"/>
    <w:basedOn w:val="2"/>
    <w:rsid w:val="00255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25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255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Не курсив"/>
    <w:basedOn w:val="2"/>
    <w:rsid w:val="00255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255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2">
    <w:name w:val="Основной текст (2) + 11 pt;Полужирный;Не курсив"/>
    <w:basedOn w:val="2"/>
    <w:rsid w:val="00255E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Подпись к таблице (2)_"/>
    <w:basedOn w:val="a0"/>
    <w:link w:val="23"/>
    <w:rsid w:val="0025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255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255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255E5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255E5D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55E5D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255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255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255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RePack by Diakov</cp:lastModifiedBy>
  <cp:revision>2</cp:revision>
  <dcterms:created xsi:type="dcterms:W3CDTF">2017-02-15T15:59:00Z</dcterms:created>
  <dcterms:modified xsi:type="dcterms:W3CDTF">2017-02-15T15:59:00Z</dcterms:modified>
</cp:coreProperties>
</file>